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6663"/>
        <w:gridCol w:w="1701"/>
      </w:tblGrid>
      <w:tr w:rsidR="00B95317" w14:paraId="0DC6AF6B" w14:textId="77777777" w:rsidTr="00003D3B">
        <w:tc>
          <w:tcPr>
            <w:tcW w:w="1696" w:type="dxa"/>
          </w:tcPr>
          <w:p w14:paraId="10366381" w14:textId="0CB6E07C" w:rsidR="00B95317" w:rsidRDefault="00B95317" w:rsidP="00A3085D">
            <w:pPr>
              <w:jc w:val="center"/>
              <w:rPr>
                <w:b/>
                <w:bCs/>
                <w:sz w:val="40"/>
                <w:szCs w:val="40"/>
              </w:rPr>
            </w:pPr>
            <w:r w:rsidRPr="00463AE1">
              <w:rPr>
                <w:noProof/>
                <w:sz w:val="40"/>
                <w:szCs w:val="40"/>
              </w:rPr>
              <w:drawing>
                <wp:anchor distT="0" distB="0" distL="114300" distR="114300" simplePos="0" relativeHeight="251665408" behindDoc="0" locked="0" layoutInCell="1" allowOverlap="1" wp14:anchorId="5ECEB6D5" wp14:editId="354C771B">
                  <wp:simplePos x="0" y="0"/>
                  <wp:positionH relativeFrom="margin">
                    <wp:posOffset>-90170</wp:posOffset>
                  </wp:positionH>
                  <wp:positionV relativeFrom="paragraph">
                    <wp:posOffset>-18023</wp:posOffset>
                  </wp:positionV>
                  <wp:extent cx="1059584" cy="1028700"/>
                  <wp:effectExtent l="0" t="0" r="0" b="0"/>
                  <wp:wrapNone/>
                  <wp:docPr id="814067750" name="Picture 814067750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 descr="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9584" cy="1028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3" w:type="dxa"/>
          </w:tcPr>
          <w:p w14:paraId="1A8413CE" w14:textId="45D0FDE4" w:rsidR="00B95317" w:rsidRPr="00B95317" w:rsidRDefault="00B95317" w:rsidP="00B95317">
            <w:pPr>
              <w:jc w:val="center"/>
              <w:rPr>
                <w:b/>
                <w:bCs/>
                <w:sz w:val="40"/>
                <w:szCs w:val="40"/>
              </w:rPr>
            </w:pPr>
            <w:r w:rsidRPr="00B95317">
              <w:rPr>
                <w:b/>
                <w:bCs/>
                <w:sz w:val="40"/>
                <w:szCs w:val="40"/>
              </w:rPr>
              <w:t>Thames Valley Neighbourhood Watch Association</w:t>
            </w:r>
          </w:p>
          <w:p w14:paraId="3086B75C" w14:textId="77777777" w:rsidR="00B95317" w:rsidRDefault="00B95317" w:rsidP="00B95317">
            <w:pPr>
              <w:jc w:val="center"/>
              <w:rPr>
                <w:b/>
                <w:bCs/>
                <w:sz w:val="32"/>
                <w:szCs w:val="32"/>
              </w:rPr>
            </w:pPr>
            <w:r w:rsidRPr="00B95317">
              <w:rPr>
                <w:b/>
                <w:bCs/>
                <w:sz w:val="32"/>
                <w:szCs w:val="32"/>
              </w:rPr>
              <w:t>EGM on 13</w:t>
            </w:r>
            <w:r w:rsidRPr="00B95317">
              <w:rPr>
                <w:b/>
                <w:bCs/>
                <w:sz w:val="32"/>
                <w:szCs w:val="32"/>
                <w:vertAlign w:val="superscript"/>
              </w:rPr>
              <w:t>th</w:t>
            </w:r>
            <w:r w:rsidRPr="00B95317">
              <w:rPr>
                <w:b/>
                <w:bCs/>
                <w:sz w:val="32"/>
                <w:szCs w:val="32"/>
              </w:rPr>
              <w:t xml:space="preserve"> February 2025 7pm </w:t>
            </w:r>
          </w:p>
          <w:p w14:paraId="1193FB12" w14:textId="578BFD71" w:rsidR="00B95317" w:rsidRPr="00B95317" w:rsidRDefault="00B95317" w:rsidP="00B95317">
            <w:pPr>
              <w:jc w:val="center"/>
              <w:rPr>
                <w:b/>
                <w:bCs/>
                <w:sz w:val="32"/>
                <w:szCs w:val="32"/>
              </w:rPr>
            </w:pPr>
            <w:r w:rsidRPr="00B95317">
              <w:rPr>
                <w:b/>
                <w:bCs/>
                <w:sz w:val="32"/>
                <w:szCs w:val="32"/>
              </w:rPr>
              <w:t>via Teams</w:t>
            </w:r>
          </w:p>
        </w:tc>
        <w:tc>
          <w:tcPr>
            <w:tcW w:w="1701" w:type="dxa"/>
          </w:tcPr>
          <w:p w14:paraId="3D149EED" w14:textId="66A903C0" w:rsidR="00B95317" w:rsidRDefault="00003D3B" w:rsidP="00A3085D">
            <w:pPr>
              <w:jc w:val="center"/>
              <w:rPr>
                <w:b/>
                <w:bCs/>
                <w:sz w:val="40"/>
                <w:szCs w:val="40"/>
              </w:rPr>
            </w:pPr>
            <w:r w:rsidRPr="00463AE1">
              <w:rPr>
                <w:noProof/>
                <w:sz w:val="40"/>
                <w:szCs w:val="40"/>
              </w:rPr>
              <w:drawing>
                <wp:anchor distT="0" distB="0" distL="114300" distR="114300" simplePos="0" relativeHeight="251667456" behindDoc="0" locked="0" layoutInCell="1" allowOverlap="1" wp14:anchorId="7744C76F" wp14:editId="65B2D764">
                  <wp:simplePos x="0" y="0"/>
                  <wp:positionH relativeFrom="margin">
                    <wp:posOffset>-64135</wp:posOffset>
                  </wp:positionH>
                  <wp:positionV relativeFrom="paragraph">
                    <wp:posOffset>9525</wp:posOffset>
                  </wp:positionV>
                  <wp:extent cx="1059584" cy="1028700"/>
                  <wp:effectExtent l="0" t="0" r="0" b="0"/>
                  <wp:wrapNone/>
                  <wp:docPr id="1059684498" name="Picture 1059684498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 descr="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9584" cy="1028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5D768DB" w14:textId="70F0F30C" w:rsidR="00B95317" w:rsidRDefault="00B95317" w:rsidP="00A3085D">
            <w:pPr>
              <w:jc w:val="center"/>
              <w:rPr>
                <w:b/>
                <w:bCs/>
                <w:sz w:val="40"/>
                <w:szCs w:val="40"/>
              </w:rPr>
            </w:pPr>
          </w:p>
          <w:p w14:paraId="283A3F03" w14:textId="60EDBC3C" w:rsidR="00B95317" w:rsidRDefault="00B95317" w:rsidP="00A3085D">
            <w:pPr>
              <w:jc w:val="center"/>
              <w:rPr>
                <w:b/>
                <w:bCs/>
                <w:sz w:val="40"/>
                <w:szCs w:val="40"/>
              </w:rPr>
            </w:pPr>
          </w:p>
          <w:p w14:paraId="7513A5A5" w14:textId="584689BA" w:rsidR="00B95317" w:rsidRDefault="00B95317" w:rsidP="00A3085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</w:tbl>
    <w:p w14:paraId="3194549F" w14:textId="1CAF69D4" w:rsidR="00463AE1" w:rsidRDefault="00003D3B" w:rsidP="00B66356">
      <w:pPr>
        <w:pStyle w:val="NoSpacing"/>
        <w:jc w:val="center"/>
        <w:rPr>
          <w:b/>
          <w:bCs/>
          <w:sz w:val="36"/>
          <w:szCs w:val="36"/>
        </w:rPr>
      </w:pPr>
      <w:r w:rsidRPr="00463AE1">
        <w:rPr>
          <w:noProof/>
          <w:sz w:val="40"/>
          <w:szCs w:val="40"/>
        </w:rPr>
        <w:drawing>
          <wp:anchor distT="0" distB="0" distL="114300" distR="114300" simplePos="0" relativeHeight="251663360" behindDoc="0" locked="0" layoutInCell="1" allowOverlap="1" wp14:anchorId="26644154" wp14:editId="27889624">
            <wp:simplePos x="0" y="0"/>
            <wp:positionH relativeFrom="margin">
              <wp:posOffset>7997825</wp:posOffset>
            </wp:positionH>
            <wp:positionV relativeFrom="paragraph">
              <wp:posOffset>302895</wp:posOffset>
            </wp:positionV>
            <wp:extent cx="1036320" cy="1006114"/>
            <wp:effectExtent l="0" t="0" r="0" b="0"/>
            <wp:wrapNone/>
            <wp:docPr id="1809254974" name="Picture 1809254974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320" cy="10061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63AE1">
        <w:rPr>
          <w:b/>
          <w:bCs/>
          <w:sz w:val="36"/>
          <w:szCs w:val="36"/>
        </w:rPr>
        <w:t>MINUTES</w:t>
      </w:r>
    </w:p>
    <w:p w14:paraId="14BAAF49" w14:textId="58E6B6C6" w:rsidR="00463AE1" w:rsidRPr="00A50B35" w:rsidRDefault="00463AE1" w:rsidP="00003D3B">
      <w:pPr>
        <w:pStyle w:val="NoSpacing"/>
        <w:jc w:val="both"/>
        <w:rPr>
          <w:sz w:val="26"/>
          <w:szCs w:val="26"/>
        </w:rPr>
      </w:pPr>
      <w:r w:rsidRPr="00A50B35">
        <w:rPr>
          <w:sz w:val="26"/>
          <w:szCs w:val="26"/>
        </w:rPr>
        <w:t>The purpose of th</w:t>
      </w:r>
      <w:r w:rsidR="00B95317" w:rsidRPr="00A50B35">
        <w:rPr>
          <w:sz w:val="26"/>
          <w:szCs w:val="26"/>
        </w:rPr>
        <w:t>is</w:t>
      </w:r>
      <w:r w:rsidRPr="00A50B35">
        <w:rPr>
          <w:sz w:val="26"/>
          <w:szCs w:val="26"/>
        </w:rPr>
        <w:t xml:space="preserve"> EGM </w:t>
      </w:r>
      <w:r w:rsidR="00B95317" w:rsidRPr="00A50B35">
        <w:rPr>
          <w:sz w:val="26"/>
          <w:szCs w:val="26"/>
        </w:rPr>
        <w:t xml:space="preserve">is </w:t>
      </w:r>
      <w:r w:rsidRPr="00A50B35">
        <w:rPr>
          <w:sz w:val="26"/>
          <w:szCs w:val="26"/>
        </w:rPr>
        <w:t xml:space="preserve">to approve or disapprove the </w:t>
      </w:r>
      <w:r w:rsidR="00561306" w:rsidRPr="00A50B35">
        <w:rPr>
          <w:sz w:val="26"/>
          <w:szCs w:val="26"/>
        </w:rPr>
        <w:t xml:space="preserve">adoption of </w:t>
      </w:r>
      <w:r w:rsidRPr="00A50B35">
        <w:rPr>
          <w:sz w:val="26"/>
          <w:szCs w:val="26"/>
        </w:rPr>
        <w:t xml:space="preserve">the </w:t>
      </w:r>
      <w:r w:rsidR="00561306" w:rsidRPr="00A50B35">
        <w:rPr>
          <w:sz w:val="26"/>
          <w:szCs w:val="26"/>
        </w:rPr>
        <w:t xml:space="preserve">new constitution. </w:t>
      </w:r>
      <w:r w:rsidR="00C8072B" w:rsidRPr="00A50B35">
        <w:rPr>
          <w:sz w:val="26"/>
          <w:szCs w:val="26"/>
        </w:rPr>
        <w:t xml:space="preserve">The </w:t>
      </w:r>
      <w:r w:rsidR="00A43AF2" w:rsidRPr="00A50B35">
        <w:rPr>
          <w:sz w:val="26"/>
          <w:szCs w:val="26"/>
        </w:rPr>
        <w:t xml:space="preserve">invitation </w:t>
      </w:r>
      <w:r w:rsidRPr="00A50B35">
        <w:rPr>
          <w:sz w:val="26"/>
          <w:szCs w:val="26"/>
        </w:rPr>
        <w:t>was</w:t>
      </w:r>
      <w:r w:rsidR="00C8072B" w:rsidRPr="00A50B35">
        <w:rPr>
          <w:sz w:val="26"/>
          <w:szCs w:val="26"/>
        </w:rPr>
        <w:t xml:space="preserve"> </w:t>
      </w:r>
      <w:r w:rsidR="00A43AF2" w:rsidRPr="00A50B35">
        <w:rPr>
          <w:sz w:val="26"/>
          <w:szCs w:val="26"/>
        </w:rPr>
        <w:t>issued to the TVNWA Committee</w:t>
      </w:r>
      <w:r w:rsidR="00C8072B" w:rsidRPr="00A50B35">
        <w:rPr>
          <w:sz w:val="26"/>
          <w:szCs w:val="26"/>
        </w:rPr>
        <w:t xml:space="preserve">, </w:t>
      </w:r>
      <w:r w:rsidR="00A43AF2" w:rsidRPr="00A50B35">
        <w:rPr>
          <w:sz w:val="26"/>
          <w:szCs w:val="26"/>
        </w:rPr>
        <w:t>MSAs, Area Representatives and Area Coordinators</w:t>
      </w:r>
      <w:r w:rsidRPr="00A50B35">
        <w:rPr>
          <w:sz w:val="26"/>
          <w:szCs w:val="26"/>
        </w:rPr>
        <w:t>.</w:t>
      </w:r>
    </w:p>
    <w:p w14:paraId="23F1FBD3" w14:textId="77777777" w:rsidR="00463AE1" w:rsidRPr="00003D3B" w:rsidRDefault="00463AE1" w:rsidP="00003D3B">
      <w:pPr>
        <w:pStyle w:val="NoSpacing"/>
        <w:jc w:val="both"/>
        <w:rPr>
          <w:sz w:val="20"/>
          <w:szCs w:val="20"/>
        </w:rPr>
      </w:pPr>
    </w:p>
    <w:p w14:paraId="575398F2" w14:textId="15EF3FF6" w:rsidR="00463AE1" w:rsidRPr="00003D3B" w:rsidRDefault="00463AE1" w:rsidP="00561306">
      <w:pPr>
        <w:pStyle w:val="NoSpacing"/>
        <w:rPr>
          <w:b/>
          <w:bCs/>
          <w:sz w:val="26"/>
          <w:szCs w:val="26"/>
        </w:rPr>
      </w:pPr>
      <w:r w:rsidRPr="00003D3B">
        <w:rPr>
          <w:b/>
          <w:bCs/>
          <w:sz w:val="26"/>
          <w:szCs w:val="26"/>
        </w:rPr>
        <w:t xml:space="preserve">ATTENDEES:   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34"/>
        <w:gridCol w:w="3524"/>
        <w:gridCol w:w="3402"/>
      </w:tblGrid>
      <w:tr w:rsidR="00B95317" w:rsidRPr="00003D3B" w14:paraId="10E7105D" w14:textId="77777777" w:rsidTr="00A50B35">
        <w:trPr>
          <w:jc w:val="center"/>
        </w:trPr>
        <w:tc>
          <w:tcPr>
            <w:tcW w:w="3134" w:type="dxa"/>
          </w:tcPr>
          <w:p w14:paraId="1369A167" w14:textId="12273CED" w:rsidR="00B95317" w:rsidRPr="006B228C" w:rsidRDefault="00A50B35" w:rsidP="00561306">
            <w:pPr>
              <w:pStyle w:val="NoSpacing"/>
              <w:rPr>
                <w:sz w:val="24"/>
                <w:szCs w:val="24"/>
              </w:rPr>
            </w:pPr>
            <w:r w:rsidRPr="006B228C">
              <w:rPr>
                <w:sz w:val="24"/>
                <w:szCs w:val="24"/>
              </w:rPr>
              <w:t xml:space="preserve">    </w:t>
            </w:r>
            <w:r w:rsidR="00B95317" w:rsidRPr="006B228C">
              <w:rPr>
                <w:sz w:val="24"/>
                <w:szCs w:val="24"/>
              </w:rPr>
              <w:t xml:space="preserve">Paul Adkins </w:t>
            </w:r>
            <w:r w:rsidR="0040051F" w:rsidRPr="006B228C">
              <w:rPr>
                <w:sz w:val="24"/>
                <w:szCs w:val="24"/>
              </w:rPr>
              <w:t>*</w:t>
            </w:r>
          </w:p>
          <w:p w14:paraId="344F1DC4" w14:textId="4A8823C8" w:rsidR="00B95317" w:rsidRPr="006B228C" w:rsidRDefault="00A50B35" w:rsidP="00561306">
            <w:pPr>
              <w:pStyle w:val="NoSpacing"/>
              <w:rPr>
                <w:sz w:val="24"/>
                <w:szCs w:val="24"/>
              </w:rPr>
            </w:pPr>
            <w:r w:rsidRPr="006B228C">
              <w:rPr>
                <w:sz w:val="24"/>
                <w:szCs w:val="24"/>
              </w:rPr>
              <w:t xml:space="preserve">    </w:t>
            </w:r>
            <w:r w:rsidR="00B95317" w:rsidRPr="006B228C">
              <w:rPr>
                <w:sz w:val="24"/>
                <w:szCs w:val="24"/>
              </w:rPr>
              <w:t>Steve Lazell</w:t>
            </w:r>
          </w:p>
          <w:p w14:paraId="1726C0FB" w14:textId="06C86689" w:rsidR="00003D3B" w:rsidRPr="006B228C" w:rsidRDefault="00A50B35" w:rsidP="00561306">
            <w:pPr>
              <w:pStyle w:val="NoSpacing"/>
              <w:rPr>
                <w:sz w:val="24"/>
                <w:szCs w:val="24"/>
              </w:rPr>
            </w:pPr>
            <w:r w:rsidRPr="006B228C">
              <w:rPr>
                <w:sz w:val="24"/>
                <w:szCs w:val="24"/>
              </w:rPr>
              <w:t xml:space="preserve">    </w:t>
            </w:r>
            <w:r w:rsidR="00003D3B" w:rsidRPr="006B228C">
              <w:rPr>
                <w:sz w:val="24"/>
                <w:szCs w:val="24"/>
              </w:rPr>
              <w:t>Val McPherson</w:t>
            </w:r>
          </w:p>
        </w:tc>
        <w:tc>
          <w:tcPr>
            <w:tcW w:w="3524" w:type="dxa"/>
          </w:tcPr>
          <w:p w14:paraId="144EB3C3" w14:textId="6E734D7A" w:rsidR="00B95317" w:rsidRPr="006B228C" w:rsidRDefault="00A50B35" w:rsidP="00561306">
            <w:pPr>
              <w:pStyle w:val="NoSpacing"/>
              <w:rPr>
                <w:sz w:val="24"/>
                <w:szCs w:val="24"/>
              </w:rPr>
            </w:pPr>
            <w:r w:rsidRPr="006B228C">
              <w:rPr>
                <w:sz w:val="24"/>
                <w:szCs w:val="24"/>
              </w:rPr>
              <w:t xml:space="preserve">       </w:t>
            </w:r>
            <w:r w:rsidR="00B95317" w:rsidRPr="006B228C">
              <w:rPr>
                <w:sz w:val="24"/>
                <w:szCs w:val="24"/>
              </w:rPr>
              <w:t>Paul Christmas</w:t>
            </w:r>
          </w:p>
          <w:p w14:paraId="33322D53" w14:textId="40368069" w:rsidR="00B95317" w:rsidRPr="006B228C" w:rsidRDefault="00A50B35" w:rsidP="00561306">
            <w:pPr>
              <w:pStyle w:val="NoSpacing"/>
              <w:rPr>
                <w:sz w:val="24"/>
                <w:szCs w:val="24"/>
              </w:rPr>
            </w:pPr>
            <w:r w:rsidRPr="006B228C">
              <w:rPr>
                <w:sz w:val="24"/>
                <w:szCs w:val="24"/>
              </w:rPr>
              <w:t xml:space="preserve">       </w:t>
            </w:r>
            <w:r w:rsidR="00B95317" w:rsidRPr="006B228C">
              <w:rPr>
                <w:sz w:val="24"/>
                <w:szCs w:val="24"/>
              </w:rPr>
              <w:t>Maggie Lewis</w:t>
            </w:r>
          </w:p>
          <w:p w14:paraId="44C62D95" w14:textId="5781C99B" w:rsidR="00003D3B" w:rsidRPr="006B228C" w:rsidRDefault="00A50B35" w:rsidP="00561306">
            <w:pPr>
              <w:pStyle w:val="NoSpacing"/>
              <w:rPr>
                <w:sz w:val="24"/>
                <w:szCs w:val="24"/>
              </w:rPr>
            </w:pPr>
            <w:r w:rsidRPr="006B228C">
              <w:rPr>
                <w:sz w:val="24"/>
                <w:szCs w:val="24"/>
              </w:rPr>
              <w:t xml:space="preserve">       </w:t>
            </w:r>
            <w:r w:rsidR="00003D3B" w:rsidRPr="006B228C">
              <w:rPr>
                <w:sz w:val="24"/>
                <w:szCs w:val="24"/>
              </w:rPr>
              <w:t>Angela Money</w:t>
            </w:r>
          </w:p>
        </w:tc>
        <w:tc>
          <w:tcPr>
            <w:tcW w:w="3402" w:type="dxa"/>
          </w:tcPr>
          <w:p w14:paraId="0288048D" w14:textId="6B0444B0" w:rsidR="00B95317" w:rsidRPr="006B228C" w:rsidRDefault="00A50B35" w:rsidP="00561306">
            <w:pPr>
              <w:pStyle w:val="NoSpacing"/>
              <w:rPr>
                <w:sz w:val="24"/>
                <w:szCs w:val="24"/>
              </w:rPr>
            </w:pPr>
            <w:r w:rsidRPr="006B228C">
              <w:rPr>
                <w:sz w:val="24"/>
                <w:szCs w:val="24"/>
              </w:rPr>
              <w:t xml:space="preserve">   </w:t>
            </w:r>
            <w:r w:rsidR="00B95317" w:rsidRPr="006B228C">
              <w:rPr>
                <w:sz w:val="24"/>
                <w:szCs w:val="24"/>
              </w:rPr>
              <w:t>Nick King</w:t>
            </w:r>
          </w:p>
          <w:p w14:paraId="08EF7D59" w14:textId="2907D2AC" w:rsidR="00B95317" w:rsidRPr="006B228C" w:rsidRDefault="00A50B35" w:rsidP="00561306">
            <w:pPr>
              <w:pStyle w:val="NoSpacing"/>
              <w:rPr>
                <w:sz w:val="24"/>
                <w:szCs w:val="24"/>
              </w:rPr>
            </w:pPr>
            <w:r w:rsidRPr="006B228C">
              <w:rPr>
                <w:sz w:val="24"/>
                <w:szCs w:val="24"/>
              </w:rPr>
              <w:t xml:space="preserve">   </w:t>
            </w:r>
            <w:r w:rsidR="00003D3B" w:rsidRPr="006B228C">
              <w:rPr>
                <w:sz w:val="24"/>
                <w:szCs w:val="24"/>
              </w:rPr>
              <w:t>Paul McConnell</w:t>
            </w:r>
          </w:p>
          <w:p w14:paraId="01CF8327" w14:textId="03816B02" w:rsidR="00003D3B" w:rsidRPr="006B228C" w:rsidRDefault="00A50B35" w:rsidP="00561306">
            <w:pPr>
              <w:pStyle w:val="NoSpacing"/>
              <w:rPr>
                <w:sz w:val="24"/>
                <w:szCs w:val="24"/>
              </w:rPr>
            </w:pPr>
            <w:r w:rsidRPr="006B228C">
              <w:rPr>
                <w:sz w:val="24"/>
                <w:szCs w:val="24"/>
              </w:rPr>
              <w:t xml:space="preserve">   </w:t>
            </w:r>
            <w:r w:rsidR="00003D3B" w:rsidRPr="006B228C">
              <w:rPr>
                <w:sz w:val="24"/>
                <w:szCs w:val="24"/>
              </w:rPr>
              <w:t>Nick Woodthorpe</w:t>
            </w:r>
          </w:p>
        </w:tc>
      </w:tr>
    </w:tbl>
    <w:p w14:paraId="7BF18B70" w14:textId="21973CCF" w:rsidR="00A43AF2" w:rsidRPr="0040051F" w:rsidRDefault="0040051F" w:rsidP="0040051F">
      <w:pPr>
        <w:pStyle w:val="NoSpacing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* </w:t>
      </w:r>
      <w:r w:rsidRPr="0040051F">
        <w:rPr>
          <w:sz w:val="24"/>
          <w:szCs w:val="24"/>
        </w:rPr>
        <w:t>Paul Adkins was unable to attend the full meeting but announced his vote in advance.</w:t>
      </w:r>
    </w:p>
    <w:p w14:paraId="2F7788A7" w14:textId="77777777" w:rsidR="0040051F" w:rsidRPr="0040051F" w:rsidRDefault="0040051F" w:rsidP="00561306">
      <w:pPr>
        <w:pStyle w:val="NoSpacing"/>
        <w:rPr>
          <w:sz w:val="20"/>
          <w:szCs w:val="20"/>
        </w:rPr>
      </w:pPr>
    </w:p>
    <w:p w14:paraId="3581759D" w14:textId="77777777" w:rsidR="00630258" w:rsidRPr="00003D3B" w:rsidRDefault="00463AE1" w:rsidP="00003D3B">
      <w:pPr>
        <w:pStyle w:val="NoSpacing"/>
        <w:numPr>
          <w:ilvl w:val="0"/>
          <w:numId w:val="12"/>
        </w:numPr>
        <w:jc w:val="both"/>
        <w:rPr>
          <w:sz w:val="26"/>
          <w:szCs w:val="26"/>
        </w:rPr>
      </w:pPr>
      <w:r w:rsidRPr="00003D3B">
        <w:rPr>
          <w:sz w:val="26"/>
          <w:szCs w:val="26"/>
        </w:rPr>
        <w:t>Paul Christmas led the meeting and provided background and context. He highlighted that the proposed constitution was 90% unchanged from the previous constitution. The change allows a consensual style approach and provides a</w:t>
      </w:r>
      <w:r w:rsidR="00630258" w:rsidRPr="00003D3B">
        <w:rPr>
          <w:sz w:val="26"/>
          <w:szCs w:val="26"/>
        </w:rPr>
        <w:t xml:space="preserve">n acceptable </w:t>
      </w:r>
      <w:r w:rsidRPr="00003D3B">
        <w:rPr>
          <w:sz w:val="26"/>
          <w:szCs w:val="26"/>
        </w:rPr>
        <w:t>working model</w:t>
      </w:r>
      <w:r w:rsidR="00630258" w:rsidRPr="00003D3B">
        <w:rPr>
          <w:sz w:val="26"/>
          <w:szCs w:val="26"/>
        </w:rPr>
        <w:t>,</w:t>
      </w:r>
      <w:r w:rsidRPr="00003D3B">
        <w:rPr>
          <w:sz w:val="26"/>
          <w:szCs w:val="26"/>
        </w:rPr>
        <w:t xml:space="preserve"> with a single nominated officer (</w:t>
      </w:r>
      <w:r w:rsidR="00630258" w:rsidRPr="00003D3B">
        <w:rPr>
          <w:sz w:val="26"/>
          <w:szCs w:val="26"/>
        </w:rPr>
        <w:t xml:space="preserve">a </w:t>
      </w:r>
      <w:r w:rsidRPr="00003D3B">
        <w:rPr>
          <w:sz w:val="26"/>
          <w:szCs w:val="26"/>
        </w:rPr>
        <w:t xml:space="preserve">treasurer) and no chair, vice-chair or secretary. </w:t>
      </w:r>
      <w:r w:rsidR="00630258" w:rsidRPr="00003D3B">
        <w:rPr>
          <w:sz w:val="26"/>
          <w:szCs w:val="26"/>
        </w:rPr>
        <w:t xml:space="preserve">It is pointed out that the chair, vice-chair and secretary all resigned at the 2024 </w:t>
      </w:r>
      <w:proofErr w:type="gramStart"/>
      <w:r w:rsidR="00630258" w:rsidRPr="00003D3B">
        <w:rPr>
          <w:sz w:val="26"/>
          <w:szCs w:val="26"/>
        </w:rPr>
        <w:t>AGM</w:t>
      </w:r>
      <w:r w:rsidRPr="00003D3B">
        <w:rPr>
          <w:sz w:val="26"/>
          <w:szCs w:val="26"/>
        </w:rPr>
        <w:t xml:space="preserve"> </w:t>
      </w:r>
      <w:r w:rsidR="00630258" w:rsidRPr="00003D3B">
        <w:rPr>
          <w:sz w:val="26"/>
          <w:szCs w:val="26"/>
        </w:rPr>
        <w:t>.</w:t>
      </w:r>
      <w:proofErr w:type="gramEnd"/>
    </w:p>
    <w:p w14:paraId="7395CF95" w14:textId="0B4AC2C3" w:rsidR="00630258" w:rsidRPr="00003D3B" w:rsidRDefault="00630258" w:rsidP="00003D3B">
      <w:pPr>
        <w:pStyle w:val="NoSpacing"/>
        <w:ind w:left="360"/>
        <w:jc w:val="both"/>
        <w:rPr>
          <w:sz w:val="26"/>
          <w:szCs w:val="26"/>
        </w:rPr>
      </w:pPr>
      <w:r w:rsidRPr="00003D3B">
        <w:rPr>
          <w:sz w:val="26"/>
          <w:szCs w:val="26"/>
        </w:rPr>
        <w:t xml:space="preserve">The new constitution provides for a chosen lead and recorder for each committee meeting, and agreed leads for our work with the PCC, Police and other organisations. </w:t>
      </w:r>
    </w:p>
    <w:p w14:paraId="4923679C" w14:textId="5B299EE9" w:rsidR="003E0C80" w:rsidRPr="00003D3B" w:rsidRDefault="00630258" w:rsidP="00003D3B">
      <w:pPr>
        <w:pStyle w:val="NoSpacing"/>
        <w:ind w:left="360"/>
        <w:jc w:val="both"/>
        <w:rPr>
          <w:sz w:val="26"/>
          <w:szCs w:val="26"/>
        </w:rPr>
      </w:pPr>
      <w:r w:rsidRPr="00003D3B">
        <w:rPr>
          <w:sz w:val="26"/>
          <w:szCs w:val="26"/>
        </w:rPr>
        <w:t xml:space="preserve">As before, the committee invites a leader from each of the 11 Local Police Areas of a voting member, who can also nominate a deputy (non-voting).  </w:t>
      </w:r>
      <w:r w:rsidR="00463AE1" w:rsidRPr="00003D3B">
        <w:rPr>
          <w:sz w:val="26"/>
          <w:szCs w:val="26"/>
        </w:rPr>
        <w:t xml:space="preserve">  </w:t>
      </w:r>
    </w:p>
    <w:p w14:paraId="4171ADE4" w14:textId="0C67BB03" w:rsidR="00630258" w:rsidRPr="00003D3B" w:rsidRDefault="00630258" w:rsidP="00003D3B">
      <w:pPr>
        <w:pStyle w:val="NoSpacing"/>
        <w:ind w:left="360"/>
        <w:jc w:val="both"/>
        <w:rPr>
          <w:sz w:val="26"/>
          <w:szCs w:val="26"/>
        </w:rPr>
      </w:pPr>
      <w:r w:rsidRPr="00003D3B">
        <w:rPr>
          <w:sz w:val="26"/>
          <w:szCs w:val="26"/>
        </w:rPr>
        <w:t xml:space="preserve">Paul highlighted that a constitution is never set in stone and not forever, as changes can be made in due process at an AGM. </w:t>
      </w:r>
    </w:p>
    <w:p w14:paraId="27172274" w14:textId="77777777" w:rsidR="00630258" w:rsidRPr="00003D3B" w:rsidRDefault="00630258" w:rsidP="00003D3B">
      <w:pPr>
        <w:pStyle w:val="NoSpacing"/>
        <w:ind w:left="360"/>
        <w:jc w:val="both"/>
        <w:rPr>
          <w:sz w:val="20"/>
          <w:szCs w:val="20"/>
        </w:rPr>
      </w:pPr>
    </w:p>
    <w:p w14:paraId="46470629" w14:textId="77777777" w:rsidR="00630258" w:rsidRPr="00003D3B" w:rsidRDefault="00630258" w:rsidP="00003D3B">
      <w:pPr>
        <w:pStyle w:val="NoSpacing"/>
        <w:numPr>
          <w:ilvl w:val="0"/>
          <w:numId w:val="12"/>
        </w:numPr>
        <w:jc w:val="both"/>
        <w:rPr>
          <w:sz w:val="26"/>
          <w:szCs w:val="26"/>
        </w:rPr>
      </w:pPr>
      <w:r w:rsidRPr="00003D3B">
        <w:rPr>
          <w:sz w:val="26"/>
          <w:szCs w:val="26"/>
        </w:rPr>
        <w:t>Nick Woodthorpe asked if the proposed constitution was a new model sought by National?</w:t>
      </w:r>
    </w:p>
    <w:p w14:paraId="4BE2F43A" w14:textId="77777777" w:rsidR="00B61DB8" w:rsidRPr="00003D3B" w:rsidRDefault="00630258" w:rsidP="00003D3B">
      <w:pPr>
        <w:pStyle w:val="NoSpacing"/>
        <w:ind w:left="360"/>
        <w:jc w:val="both"/>
        <w:rPr>
          <w:sz w:val="26"/>
          <w:szCs w:val="26"/>
        </w:rPr>
      </w:pPr>
      <w:r w:rsidRPr="00003D3B">
        <w:rPr>
          <w:sz w:val="26"/>
          <w:szCs w:val="26"/>
        </w:rPr>
        <w:t xml:space="preserve">Paul C emphasised that </w:t>
      </w:r>
      <w:r w:rsidR="0096506D" w:rsidRPr="00003D3B">
        <w:rPr>
          <w:sz w:val="26"/>
          <w:szCs w:val="26"/>
        </w:rPr>
        <w:t xml:space="preserve">it is not dictated by National. </w:t>
      </w:r>
      <w:r w:rsidRPr="00003D3B">
        <w:rPr>
          <w:sz w:val="26"/>
          <w:szCs w:val="26"/>
        </w:rPr>
        <w:t>Cheryl Spruce of National attended our 2024 AGM</w:t>
      </w:r>
      <w:r w:rsidR="0096506D" w:rsidRPr="00003D3B">
        <w:rPr>
          <w:sz w:val="26"/>
          <w:szCs w:val="26"/>
        </w:rPr>
        <w:t xml:space="preserve">. She </w:t>
      </w:r>
      <w:proofErr w:type="gramStart"/>
      <w:r w:rsidR="0096506D" w:rsidRPr="00003D3B">
        <w:rPr>
          <w:sz w:val="26"/>
          <w:szCs w:val="26"/>
        </w:rPr>
        <w:t>was in agreement</w:t>
      </w:r>
      <w:proofErr w:type="gramEnd"/>
      <w:r w:rsidR="0096506D" w:rsidRPr="00003D3B">
        <w:rPr>
          <w:sz w:val="26"/>
          <w:szCs w:val="26"/>
        </w:rPr>
        <w:t xml:space="preserve"> that the decision/direction was down to the TVNWA committee and is in support.</w:t>
      </w:r>
    </w:p>
    <w:p w14:paraId="5538E247" w14:textId="77777777" w:rsidR="00B61DB8" w:rsidRPr="00003D3B" w:rsidRDefault="00B61DB8" w:rsidP="00630258">
      <w:pPr>
        <w:pStyle w:val="NoSpacing"/>
        <w:ind w:left="360"/>
        <w:rPr>
          <w:sz w:val="20"/>
          <w:szCs w:val="20"/>
        </w:rPr>
      </w:pPr>
    </w:p>
    <w:p w14:paraId="1E569B2F" w14:textId="77777777" w:rsidR="00B61DB8" w:rsidRPr="00003D3B" w:rsidRDefault="00B61DB8" w:rsidP="00B61DB8">
      <w:pPr>
        <w:pStyle w:val="NoSpacing"/>
        <w:numPr>
          <w:ilvl w:val="0"/>
          <w:numId w:val="12"/>
        </w:numPr>
        <w:rPr>
          <w:sz w:val="26"/>
          <w:szCs w:val="26"/>
        </w:rPr>
      </w:pPr>
      <w:r w:rsidRPr="00003D3B">
        <w:rPr>
          <w:sz w:val="26"/>
          <w:szCs w:val="26"/>
        </w:rPr>
        <w:t xml:space="preserve">Approval For or Against the new constitution: </w:t>
      </w:r>
    </w:p>
    <w:p w14:paraId="3D022B56" w14:textId="0CE73E88" w:rsidR="00630258" w:rsidRPr="00003D3B" w:rsidRDefault="00B61DB8" w:rsidP="00B61DB8">
      <w:pPr>
        <w:pStyle w:val="NoSpacing"/>
        <w:ind w:left="360"/>
        <w:rPr>
          <w:sz w:val="26"/>
          <w:szCs w:val="26"/>
        </w:rPr>
      </w:pPr>
      <w:r w:rsidRPr="00003D3B">
        <w:rPr>
          <w:sz w:val="26"/>
          <w:szCs w:val="26"/>
        </w:rPr>
        <w:t xml:space="preserve">8 voted in favour and 1 voted against. </w:t>
      </w:r>
      <w:r w:rsidR="0096506D" w:rsidRPr="00003D3B">
        <w:rPr>
          <w:sz w:val="26"/>
          <w:szCs w:val="26"/>
        </w:rPr>
        <w:t xml:space="preserve"> </w:t>
      </w:r>
      <w:r w:rsidR="00630258" w:rsidRPr="00003D3B">
        <w:rPr>
          <w:sz w:val="26"/>
          <w:szCs w:val="26"/>
        </w:rPr>
        <w:t xml:space="preserve"> </w:t>
      </w:r>
    </w:p>
    <w:p w14:paraId="181AF6F5" w14:textId="77777777" w:rsidR="00B61DB8" w:rsidRPr="00003D3B" w:rsidRDefault="00B61DB8" w:rsidP="00B61DB8">
      <w:pPr>
        <w:pStyle w:val="NoSpacing"/>
        <w:ind w:left="360"/>
        <w:rPr>
          <w:sz w:val="20"/>
          <w:szCs w:val="20"/>
        </w:rPr>
      </w:pPr>
    </w:p>
    <w:p w14:paraId="49E4A9E2" w14:textId="70C7476D" w:rsidR="00B61DB8" w:rsidRPr="00003D3B" w:rsidRDefault="00B61DB8" w:rsidP="00003D3B">
      <w:pPr>
        <w:pStyle w:val="NoSpacing"/>
        <w:numPr>
          <w:ilvl w:val="0"/>
          <w:numId w:val="12"/>
        </w:numPr>
        <w:jc w:val="both"/>
        <w:rPr>
          <w:sz w:val="26"/>
          <w:szCs w:val="26"/>
        </w:rPr>
      </w:pPr>
      <w:r w:rsidRPr="00003D3B">
        <w:rPr>
          <w:sz w:val="26"/>
          <w:szCs w:val="26"/>
        </w:rPr>
        <w:t xml:space="preserve">Maggie Lewis explained her vote </w:t>
      </w:r>
      <w:r w:rsidR="006B1C05">
        <w:rPr>
          <w:sz w:val="26"/>
          <w:szCs w:val="26"/>
        </w:rPr>
        <w:t xml:space="preserve">against </w:t>
      </w:r>
      <w:r w:rsidR="00044DF6">
        <w:rPr>
          <w:sz w:val="26"/>
          <w:szCs w:val="26"/>
        </w:rPr>
        <w:t>and said her objection was only with the structure of the committee outline</w:t>
      </w:r>
      <w:r w:rsidR="006B1C05">
        <w:rPr>
          <w:sz w:val="26"/>
          <w:szCs w:val="26"/>
        </w:rPr>
        <w:t>d</w:t>
      </w:r>
      <w:r w:rsidR="00044DF6">
        <w:rPr>
          <w:sz w:val="26"/>
          <w:szCs w:val="26"/>
        </w:rPr>
        <w:t xml:space="preserve"> in 5.1 The role</w:t>
      </w:r>
      <w:r w:rsidRPr="00003D3B">
        <w:rPr>
          <w:sz w:val="26"/>
          <w:szCs w:val="26"/>
        </w:rPr>
        <w:t xml:space="preserve"> </w:t>
      </w:r>
      <w:r w:rsidR="00044DF6">
        <w:rPr>
          <w:sz w:val="26"/>
          <w:szCs w:val="26"/>
        </w:rPr>
        <w:t xml:space="preserve">of chair </w:t>
      </w:r>
      <w:r w:rsidRPr="00003D3B">
        <w:rPr>
          <w:sz w:val="26"/>
          <w:szCs w:val="26"/>
        </w:rPr>
        <w:t xml:space="preserve">is </w:t>
      </w:r>
      <w:proofErr w:type="gramStart"/>
      <w:r w:rsidRPr="00003D3B">
        <w:rPr>
          <w:sz w:val="26"/>
          <w:szCs w:val="26"/>
        </w:rPr>
        <w:t>important</w:t>
      </w:r>
      <w:proofErr w:type="gramEnd"/>
      <w:r w:rsidRPr="00003D3B">
        <w:rPr>
          <w:sz w:val="26"/>
          <w:szCs w:val="26"/>
        </w:rPr>
        <w:t xml:space="preserve"> and she has a concern on added pressure on the treasurer role, being the only nominated officer. She understands that changes can be made at an AGM but in her </w:t>
      </w:r>
      <w:proofErr w:type="gramStart"/>
      <w:r w:rsidRPr="00003D3B">
        <w:rPr>
          <w:sz w:val="26"/>
          <w:szCs w:val="26"/>
        </w:rPr>
        <w:t>view</w:t>
      </w:r>
      <w:proofErr w:type="gramEnd"/>
      <w:r w:rsidRPr="00003D3B">
        <w:rPr>
          <w:sz w:val="26"/>
          <w:szCs w:val="26"/>
        </w:rPr>
        <w:t xml:space="preserve"> there is often reluctance</w:t>
      </w:r>
      <w:r w:rsidR="001A6ACA">
        <w:rPr>
          <w:sz w:val="26"/>
          <w:szCs w:val="26"/>
        </w:rPr>
        <w:t xml:space="preserve"> for change when a constitution has been ratified by a committee. </w:t>
      </w:r>
      <w:r w:rsidR="00003D3B" w:rsidRPr="00003D3B">
        <w:rPr>
          <w:sz w:val="26"/>
          <w:szCs w:val="26"/>
        </w:rPr>
        <w:t xml:space="preserve">Maggie is </w:t>
      </w:r>
      <w:r w:rsidR="00044DF6">
        <w:rPr>
          <w:sz w:val="26"/>
          <w:szCs w:val="26"/>
        </w:rPr>
        <w:t xml:space="preserve">considering her position on the committee but will decide after local discussion. </w:t>
      </w:r>
      <w:r w:rsidR="00003D3B" w:rsidRPr="00003D3B">
        <w:rPr>
          <w:sz w:val="26"/>
          <w:szCs w:val="26"/>
        </w:rPr>
        <w:t xml:space="preserve"> </w:t>
      </w:r>
    </w:p>
    <w:p w14:paraId="0CC26E04" w14:textId="171F7807" w:rsidR="00003D3B" w:rsidRPr="00003D3B" w:rsidRDefault="00B61DB8" w:rsidP="001A6ACA">
      <w:pPr>
        <w:pStyle w:val="NoSpacing"/>
        <w:ind w:left="360"/>
        <w:rPr>
          <w:sz w:val="26"/>
          <w:szCs w:val="26"/>
        </w:rPr>
      </w:pPr>
      <w:r w:rsidRPr="00003D3B">
        <w:rPr>
          <w:sz w:val="26"/>
          <w:szCs w:val="26"/>
        </w:rPr>
        <w:t xml:space="preserve">Paul C respected </w:t>
      </w:r>
      <w:r w:rsidR="00B95317" w:rsidRPr="00003D3B">
        <w:rPr>
          <w:sz w:val="26"/>
          <w:szCs w:val="26"/>
        </w:rPr>
        <w:t xml:space="preserve">Maggie’s </w:t>
      </w:r>
      <w:r w:rsidRPr="00003D3B">
        <w:rPr>
          <w:sz w:val="26"/>
          <w:szCs w:val="26"/>
        </w:rPr>
        <w:t>view</w:t>
      </w:r>
      <w:r w:rsidR="00B95317" w:rsidRPr="00003D3B">
        <w:rPr>
          <w:sz w:val="26"/>
          <w:szCs w:val="26"/>
        </w:rPr>
        <w:t>. He highlighted that there has been good teamwork and working by consensus with less emphasis on a chair since the 2024 AGM, noting for example the committee’s success in securing continued funding support from the PCC.</w:t>
      </w:r>
      <w:r w:rsidR="00003D3B">
        <w:rPr>
          <w:sz w:val="26"/>
          <w:szCs w:val="26"/>
        </w:rPr>
        <w:t xml:space="preserve"> </w:t>
      </w:r>
    </w:p>
    <w:sectPr w:rsidR="00003D3B" w:rsidRPr="00003D3B" w:rsidSect="00003D3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907" w:right="907" w:bottom="907" w:left="90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7E7877" w14:textId="77777777" w:rsidR="00226A42" w:rsidRDefault="00226A42" w:rsidP="00502487">
      <w:pPr>
        <w:spacing w:after="0" w:line="240" w:lineRule="auto"/>
      </w:pPr>
      <w:r>
        <w:separator/>
      </w:r>
    </w:p>
  </w:endnote>
  <w:endnote w:type="continuationSeparator" w:id="0">
    <w:p w14:paraId="52E8B3AE" w14:textId="77777777" w:rsidR="00226A42" w:rsidRDefault="00226A42" w:rsidP="005024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108558" w14:textId="77777777" w:rsidR="00502487" w:rsidRDefault="0050248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259AA7" w14:textId="77777777" w:rsidR="00502487" w:rsidRDefault="0050248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AC7284" w14:textId="77777777" w:rsidR="00502487" w:rsidRDefault="0050248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1CC6B6" w14:textId="77777777" w:rsidR="00226A42" w:rsidRDefault="00226A42" w:rsidP="00502487">
      <w:pPr>
        <w:spacing w:after="0" w:line="240" w:lineRule="auto"/>
      </w:pPr>
      <w:r>
        <w:separator/>
      </w:r>
    </w:p>
  </w:footnote>
  <w:footnote w:type="continuationSeparator" w:id="0">
    <w:p w14:paraId="3D7260B7" w14:textId="77777777" w:rsidR="00226A42" w:rsidRDefault="00226A42" w:rsidP="005024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0B9445" w14:textId="5DE65F7E" w:rsidR="00502487" w:rsidRDefault="0050248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158AA7" w14:textId="69EA5DA1" w:rsidR="00502487" w:rsidRDefault="0050248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F44C20" w14:textId="36044C0D" w:rsidR="00502487" w:rsidRDefault="0050248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A13D43"/>
    <w:multiLevelType w:val="hybridMultilevel"/>
    <w:tmpl w:val="FDB228B6"/>
    <w:lvl w:ilvl="0" w:tplc="2B3E6938"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FEF4ABC"/>
    <w:multiLevelType w:val="hybridMultilevel"/>
    <w:tmpl w:val="AB6E0FC0"/>
    <w:lvl w:ilvl="0" w:tplc="08090013">
      <w:start w:val="1"/>
      <w:numFmt w:val="upp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5084E7A"/>
    <w:multiLevelType w:val="hybridMultilevel"/>
    <w:tmpl w:val="EECE112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8A4A5F"/>
    <w:multiLevelType w:val="hybridMultilevel"/>
    <w:tmpl w:val="00A296E6"/>
    <w:lvl w:ilvl="0" w:tplc="08090013">
      <w:start w:val="1"/>
      <w:numFmt w:val="upperRoman"/>
      <w:lvlText w:val="%1."/>
      <w:lvlJc w:val="righ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1DA2DE5"/>
    <w:multiLevelType w:val="hybridMultilevel"/>
    <w:tmpl w:val="31167834"/>
    <w:lvl w:ilvl="0" w:tplc="08090013">
      <w:start w:val="1"/>
      <w:numFmt w:val="upp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45F66E6"/>
    <w:multiLevelType w:val="hybridMultilevel"/>
    <w:tmpl w:val="ADDC51F2"/>
    <w:lvl w:ilvl="0" w:tplc="0809000F">
      <w:start w:val="1"/>
      <w:numFmt w:val="decimal"/>
      <w:lvlText w:val="%1."/>
      <w:lvlJc w:val="lef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 w15:restartNumberingAfterBreak="0">
    <w:nsid w:val="36A9249F"/>
    <w:multiLevelType w:val="hybridMultilevel"/>
    <w:tmpl w:val="EFDA4276"/>
    <w:lvl w:ilvl="0" w:tplc="0846B75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DC74874"/>
    <w:multiLevelType w:val="hybridMultilevel"/>
    <w:tmpl w:val="9A16ADC6"/>
    <w:lvl w:ilvl="0" w:tplc="08090013">
      <w:start w:val="1"/>
      <w:numFmt w:val="upp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560F4CF3"/>
    <w:multiLevelType w:val="hybridMultilevel"/>
    <w:tmpl w:val="99607D82"/>
    <w:lvl w:ilvl="0" w:tplc="6CBE24C8">
      <w:start w:val="1"/>
      <w:numFmt w:val="decimal"/>
      <w:lvlText w:val="%1."/>
      <w:lvlJc w:val="right"/>
      <w:pPr>
        <w:ind w:left="1440" w:hanging="360"/>
      </w:pPr>
      <w:rPr>
        <w:rFonts w:asciiTheme="minorHAnsi" w:eastAsiaTheme="minorHAnsi" w:hAnsiTheme="minorHAnsi" w:cstheme="minorBidi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66D4150D"/>
    <w:multiLevelType w:val="hybridMultilevel"/>
    <w:tmpl w:val="A25889D6"/>
    <w:lvl w:ilvl="0" w:tplc="AA38D23A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40F3E3C"/>
    <w:multiLevelType w:val="hybridMultilevel"/>
    <w:tmpl w:val="2940C1A8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70D0897"/>
    <w:multiLevelType w:val="hybridMultilevel"/>
    <w:tmpl w:val="FD9614CC"/>
    <w:lvl w:ilvl="0" w:tplc="08090013">
      <w:start w:val="1"/>
      <w:numFmt w:val="upperRoman"/>
      <w:lvlText w:val="%1."/>
      <w:lvlJc w:val="righ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7F3A1BA6"/>
    <w:multiLevelType w:val="hybridMultilevel"/>
    <w:tmpl w:val="5FF493D0"/>
    <w:lvl w:ilvl="0" w:tplc="3C44610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2379015">
    <w:abstractNumId w:val="2"/>
  </w:num>
  <w:num w:numId="2" w16cid:durableId="678586325">
    <w:abstractNumId w:val="1"/>
  </w:num>
  <w:num w:numId="3" w16cid:durableId="1044330051">
    <w:abstractNumId w:val="8"/>
  </w:num>
  <w:num w:numId="4" w16cid:durableId="1748922036">
    <w:abstractNumId w:val="4"/>
  </w:num>
  <w:num w:numId="5" w16cid:durableId="928150990">
    <w:abstractNumId w:val="5"/>
  </w:num>
  <w:num w:numId="6" w16cid:durableId="1301837051">
    <w:abstractNumId w:val="10"/>
  </w:num>
  <w:num w:numId="7" w16cid:durableId="1107770211">
    <w:abstractNumId w:val="11"/>
  </w:num>
  <w:num w:numId="8" w16cid:durableId="1509253252">
    <w:abstractNumId w:val="3"/>
  </w:num>
  <w:num w:numId="9" w16cid:durableId="1599948222">
    <w:abstractNumId w:val="7"/>
  </w:num>
  <w:num w:numId="10" w16cid:durableId="715814360">
    <w:abstractNumId w:val="12"/>
  </w:num>
  <w:num w:numId="11" w16cid:durableId="789589338">
    <w:abstractNumId w:val="0"/>
  </w:num>
  <w:num w:numId="12" w16cid:durableId="441271533">
    <w:abstractNumId w:val="6"/>
  </w:num>
  <w:num w:numId="13" w16cid:durableId="162688370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85D"/>
    <w:rsid w:val="00003D3B"/>
    <w:rsid w:val="00044DF6"/>
    <w:rsid w:val="000A1461"/>
    <w:rsid w:val="000F47B2"/>
    <w:rsid w:val="00190045"/>
    <w:rsid w:val="00191DA7"/>
    <w:rsid w:val="001A6ACA"/>
    <w:rsid w:val="00226A42"/>
    <w:rsid w:val="0023265E"/>
    <w:rsid w:val="00266355"/>
    <w:rsid w:val="002A3722"/>
    <w:rsid w:val="002B1AB7"/>
    <w:rsid w:val="0037280C"/>
    <w:rsid w:val="003C4B4F"/>
    <w:rsid w:val="003D7D6F"/>
    <w:rsid w:val="003E0C80"/>
    <w:rsid w:val="0040051F"/>
    <w:rsid w:val="00410E9F"/>
    <w:rsid w:val="00414549"/>
    <w:rsid w:val="00463AE1"/>
    <w:rsid w:val="004A29B1"/>
    <w:rsid w:val="004D58CA"/>
    <w:rsid w:val="004D764D"/>
    <w:rsid w:val="00502487"/>
    <w:rsid w:val="00510793"/>
    <w:rsid w:val="00561306"/>
    <w:rsid w:val="005E3C23"/>
    <w:rsid w:val="00630258"/>
    <w:rsid w:val="006438F2"/>
    <w:rsid w:val="006817FF"/>
    <w:rsid w:val="00695BA3"/>
    <w:rsid w:val="0069601A"/>
    <w:rsid w:val="006B1C05"/>
    <w:rsid w:val="006B228C"/>
    <w:rsid w:val="007E0941"/>
    <w:rsid w:val="00844EE3"/>
    <w:rsid w:val="008941D9"/>
    <w:rsid w:val="00894962"/>
    <w:rsid w:val="008C5A76"/>
    <w:rsid w:val="008E25BF"/>
    <w:rsid w:val="008F028A"/>
    <w:rsid w:val="00914819"/>
    <w:rsid w:val="00922B14"/>
    <w:rsid w:val="009314C6"/>
    <w:rsid w:val="00951A8C"/>
    <w:rsid w:val="0096506D"/>
    <w:rsid w:val="009A5C9C"/>
    <w:rsid w:val="009F297D"/>
    <w:rsid w:val="00A2219A"/>
    <w:rsid w:val="00A3085D"/>
    <w:rsid w:val="00A37599"/>
    <w:rsid w:val="00A43AF2"/>
    <w:rsid w:val="00A50B35"/>
    <w:rsid w:val="00A5326D"/>
    <w:rsid w:val="00A8517F"/>
    <w:rsid w:val="00B12DB9"/>
    <w:rsid w:val="00B61DB8"/>
    <w:rsid w:val="00B66356"/>
    <w:rsid w:val="00B95317"/>
    <w:rsid w:val="00BD0964"/>
    <w:rsid w:val="00BD46C1"/>
    <w:rsid w:val="00BD5A02"/>
    <w:rsid w:val="00C035D0"/>
    <w:rsid w:val="00C8072B"/>
    <w:rsid w:val="00CC0DC6"/>
    <w:rsid w:val="00E13175"/>
    <w:rsid w:val="00E1767C"/>
    <w:rsid w:val="00E90F58"/>
    <w:rsid w:val="00F806A2"/>
    <w:rsid w:val="00F9573F"/>
    <w:rsid w:val="00FF5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F004D6"/>
  <w15:chartTrackingRefBased/>
  <w15:docId w15:val="{5A25D44A-0DFF-48FD-BF37-1A302015B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308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308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3085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308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3085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308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308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308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308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308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308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3085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3085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3085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3085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3085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3085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3085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308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308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308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308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308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3085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3085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3085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308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3085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3085D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B6635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0248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2487"/>
  </w:style>
  <w:style w:type="paragraph" w:styleId="Footer">
    <w:name w:val="footer"/>
    <w:basedOn w:val="Normal"/>
    <w:link w:val="FooterChar"/>
    <w:uiPriority w:val="99"/>
    <w:unhideWhenUsed/>
    <w:rsid w:val="0050248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2487"/>
  </w:style>
  <w:style w:type="character" w:styleId="Hyperlink">
    <w:name w:val="Hyperlink"/>
    <w:basedOn w:val="DefaultParagraphFont"/>
    <w:uiPriority w:val="99"/>
    <w:unhideWhenUsed/>
    <w:rsid w:val="0056130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6130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F5C64"/>
    <w:rPr>
      <w:color w:val="96607D" w:themeColor="followedHyperlink"/>
      <w:u w:val="single"/>
    </w:rPr>
  </w:style>
  <w:style w:type="table" w:styleId="TableGrid">
    <w:name w:val="Table Grid"/>
    <w:basedOn w:val="TableNormal"/>
    <w:uiPriority w:val="39"/>
    <w:rsid w:val="00463A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13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12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09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54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52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80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383</Words>
  <Characters>2188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Valerie McPherson</dc:creator>
  <cp:keywords/>
  <dc:description/>
  <cp:lastModifiedBy>Nick King</cp:lastModifiedBy>
  <cp:revision>9</cp:revision>
  <cp:lastPrinted>2025-02-17T12:28:00Z</cp:lastPrinted>
  <dcterms:created xsi:type="dcterms:W3CDTF">2025-02-13T19:55:00Z</dcterms:created>
  <dcterms:modified xsi:type="dcterms:W3CDTF">2025-02-17T12:28:00Z</dcterms:modified>
</cp:coreProperties>
</file>